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5AA" w:rsidRDefault="00EA25AA" w:rsidP="00C56451">
      <w:pPr>
        <w:spacing w:line="322" w:lineRule="exact"/>
        <w:rPr>
          <w:rStyle w:val="Bodytext2"/>
          <w:rFonts w:eastAsia="Arial Unicode MS"/>
          <w:b/>
          <w:sz w:val="26"/>
          <w:szCs w:val="26"/>
          <w:u w:val="none"/>
          <w:lang w:val="ru-RU"/>
        </w:rPr>
      </w:pPr>
    </w:p>
    <w:p w:rsidR="00EA25AA" w:rsidRDefault="00CC2E5E" w:rsidP="00CC2E5E">
      <w:pPr>
        <w:spacing w:line="322" w:lineRule="exact"/>
        <w:ind w:left="20"/>
        <w:jc w:val="right"/>
        <w:rPr>
          <w:rStyle w:val="Bodytext2"/>
          <w:rFonts w:eastAsia="Arial Unicode MS"/>
          <w:sz w:val="24"/>
          <w:szCs w:val="24"/>
          <w:u w:val="none"/>
          <w:lang w:val="ru-RU"/>
        </w:rPr>
      </w:pPr>
      <w:r>
        <w:rPr>
          <w:rStyle w:val="Bodytext2"/>
          <w:rFonts w:eastAsia="Arial Unicode MS"/>
          <w:sz w:val="24"/>
          <w:szCs w:val="24"/>
          <w:u w:val="none"/>
          <w:lang w:val="ru-RU"/>
        </w:rPr>
        <w:t>Утверждено приказом №</w:t>
      </w:r>
      <w:r w:rsidR="00A21065">
        <w:rPr>
          <w:rStyle w:val="Bodytext2"/>
          <w:rFonts w:eastAsia="Arial Unicode MS"/>
          <w:sz w:val="24"/>
          <w:szCs w:val="24"/>
          <w:u w:val="none"/>
          <w:lang w:val="ru-RU"/>
        </w:rPr>
        <w:t xml:space="preserve"> рк/40</w:t>
      </w:r>
    </w:p>
    <w:p w:rsidR="00CC2E5E" w:rsidRDefault="008B3D5D" w:rsidP="00CC2E5E">
      <w:pPr>
        <w:spacing w:line="322" w:lineRule="exact"/>
        <w:ind w:left="20"/>
        <w:jc w:val="right"/>
        <w:rPr>
          <w:rStyle w:val="Bodytext2"/>
          <w:rFonts w:eastAsia="Arial Unicode MS"/>
          <w:sz w:val="24"/>
          <w:szCs w:val="24"/>
          <w:u w:val="none"/>
          <w:lang w:val="ru-RU"/>
        </w:rPr>
      </w:pPr>
      <w:r>
        <w:rPr>
          <w:rStyle w:val="Bodytext2"/>
          <w:rFonts w:eastAsia="Arial Unicode MS"/>
          <w:sz w:val="24"/>
          <w:szCs w:val="24"/>
          <w:u w:val="none"/>
          <w:lang w:val="ru-RU"/>
        </w:rPr>
        <w:t>От 25</w:t>
      </w:r>
      <w:r w:rsidR="00CC2E5E">
        <w:rPr>
          <w:rStyle w:val="Bodytext2"/>
          <w:rFonts w:eastAsia="Arial Unicode MS"/>
          <w:sz w:val="24"/>
          <w:szCs w:val="24"/>
          <w:u w:val="none"/>
          <w:lang w:val="ru-RU"/>
        </w:rPr>
        <w:t>.09.2019 г.</w:t>
      </w:r>
    </w:p>
    <w:p w:rsidR="00CC2E5E" w:rsidRPr="00CC2E5E" w:rsidRDefault="00CC2E5E" w:rsidP="00CC2E5E">
      <w:pPr>
        <w:spacing w:line="322" w:lineRule="exact"/>
        <w:ind w:left="20"/>
        <w:jc w:val="right"/>
        <w:rPr>
          <w:rStyle w:val="Bodytext2"/>
          <w:rFonts w:eastAsia="Arial Unicode MS"/>
          <w:sz w:val="24"/>
          <w:szCs w:val="24"/>
          <w:u w:val="none"/>
          <w:lang w:val="ru-RU"/>
        </w:rPr>
      </w:pPr>
    </w:p>
    <w:p w:rsidR="00EA25AA" w:rsidRPr="00EA25AA" w:rsidRDefault="00EA25AA" w:rsidP="00EA25AA">
      <w:pPr>
        <w:spacing w:line="322" w:lineRule="exact"/>
        <w:ind w:left="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25AA">
        <w:rPr>
          <w:rStyle w:val="Bodytext2"/>
          <w:rFonts w:eastAsia="Arial Unicode MS"/>
          <w:b/>
          <w:sz w:val="26"/>
          <w:szCs w:val="26"/>
          <w:u w:val="none"/>
          <w:lang w:val="ru-RU"/>
        </w:rPr>
        <w:t>ПОЛОЖЕНИЕ</w:t>
      </w:r>
    </w:p>
    <w:p w:rsidR="00EA25AA" w:rsidRPr="00EA25AA" w:rsidRDefault="00EA25AA" w:rsidP="00EA25AA">
      <w:pPr>
        <w:jc w:val="center"/>
        <w:rPr>
          <w:rStyle w:val="Bodytext2"/>
          <w:rFonts w:eastAsia="Arial Unicode MS"/>
          <w:b/>
          <w:sz w:val="26"/>
          <w:szCs w:val="26"/>
          <w:u w:val="none"/>
          <w:lang w:val="ru-RU"/>
        </w:rPr>
      </w:pPr>
      <w:r w:rsidRPr="00EA25AA">
        <w:rPr>
          <w:rStyle w:val="Bodytext2"/>
          <w:rFonts w:eastAsia="Arial Unicode MS"/>
          <w:b/>
          <w:sz w:val="26"/>
          <w:szCs w:val="26"/>
          <w:u w:val="none"/>
          <w:lang w:val="ru-RU"/>
        </w:rPr>
        <w:t xml:space="preserve">о порядке рассмотрения обращений потребителей услуги </w:t>
      </w:r>
    </w:p>
    <w:p w:rsidR="00EA25AA" w:rsidRPr="00EA25AA" w:rsidRDefault="00EA25AA" w:rsidP="00EA25AA">
      <w:pPr>
        <w:ind w:right="15"/>
        <w:jc w:val="center"/>
        <w:rPr>
          <w:rStyle w:val="Bodytext2"/>
          <w:rFonts w:eastAsia="Arial Unicode MS"/>
          <w:b/>
          <w:sz w:val="26"/>
          <w:szCs w:val="26"/>
          <w:u w:val="none"/>
          <w:lang w:val="ru-RU"/>
        </w:rPr>
      </w:pPr>
      <w:r>
        <w:rPr>
          <w:rStyle w:val="Bodytext2"/>
          <w:rFonts w:eastAsia="Arial Unicode MS"/>
          <w:b/>
          <w:sz w:val="26"/>
          <w:szCs w:val="26"/>
          <w:u w:val="none"/>
          <w:lang w:val="ru-RU"/>
        </w:rPr>
        <w:t xml:space="preserve">ООО </w:t>
      </w:r>
      <w:r w:rsidR="006160EE">
        <w:rPr>
          <w:rStyle w:val="Bodytext2"/>
          <w:rFonts w:eastAsia="Arial Unicode MS"/>
          <w:b/>
          <w:sz w:val="26"/>
          <w:szCs w:val="26"/>
          <w:u w:val="none"/>
          <w:lang w:val="ru-RU"/>
        </w:rPr>
        <w:t>«РК</w:t>
      </w:r>
      <w:r w:rsidRPr="00EA25AA">
        <w:rPr>
          <w:rStyle w:val="Bodytext2"/>
          <w:rFonts w:eastAsia="Arial Unicode MS"/>
          <w:b/>
          <w:sz w:val="26"/>
          <w:szCs w:val="26"/>
          <w:u w:val="none"/>
          <w:lang w:val="ru-RU"/>
        </w:rPr>
        <w:t>»</w:t>
      </w:r>
    </w:p>
    <w:p w:rsidR="00EA25AA" w:rsidRPr="006E5200" w:rsidRDefault="00EA25AA" w:rsidP="00EA25AA">
      <w:pPr>
        <w:tabs>
          <w:tab w:val="left" w:pos="4271"/>
        </w:tabs>
        <w:spacing w:after="268" w:line="280" w:lineRule="exact"/>
        <w:ind w:left="3940"/>
        <w:jc w:val="both"/>
        <w:rPr>
          <w:rStyle w:val="Bodytext2"/>
          <w:rFonts w:eastAsia="Arial Unicode MS"/>
          <w:b/>
          <w:sz w:val="24"/>
          <w:szCs w:val="26"/>
          <w:u w:val="none"/>
          <w:lang w:val="ru-RU"/>
        </w:rPr>
      </w:pPr>
    </w:p>
    <w:p w:rsidR="00EA25AA" w:rsidRPr="00EA25AA" w:rsidRDefault="00EA25AA" w:rsidP="00EA25AA">
      <w:pPr>
        <w:tabs>
          <w:tab w:val="left" w:pos="4271"/>
        </w:tabs>
        <w:spacing w:after="268" w:line="280" w:lineRule="exact"/>
        <w:ind w:left="39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5200">
        <w:rPr>
          <w:rStyle w:val="Bodytext2"/>
          <w:rFonts w:eastAsia="Arial Unicode MS"/>
          <w:b/>
          <w:sz w:val="24"/>
          <w:szCs w:val="26"/>
          <w:u w:val="none"/>
          <w:lang w:val="ru-RU"/>
        </w:rPr>
        <w:t xml:space="preserve">1. Общие </w:t>
      </w:r>
      <w:r w:rsidRPr="00EA25AA">
        <w:rPr>
          <w:rStyle w:val="Bodytext2"/>
          <w:rFonts w:eastAsia="Arial Unicode MS"/>
          <w:b/>
          <w:sz w:val="26"/>
          <w:szCs w:val="26"/>
          <w:u w:val="none"/>
          <w:lang w:val="ru-RU"/>
        </w:rPr>
        <w:t>положения</w:t>
      </w:r>
    </w:p>
    <w:p w:rsidR="00EA25AA" w:rsidRPr="00EA25AA" w:rsidRDefault="00EA25AA" w:rsidP="00EA25AA">
      <w:pPr>
        <w:spacing w:line="322" w:lineRule="exact"/>
        <w:ind w:firstLine="780"/>
        <w:jc w:val="both"/>
        <w:rPr>
          <w:rFonts w:ascii="Times New Roman" w:hAnsi="Times New Roman" w:cs="Times New Roman"/>
          <w:sz w:val="26"/>
          <w:szCs w:val="26"/>
        </w:rPr>
      </w:pPr>
      <w:r w:rsidRPr="00EA25AA">
        <w:rPr>
          <w:rStyle w:val="Bodytext2"/>
          <w:rFonts w:eastAsia="Arial Unicode MS"/>
          <w:sz w:val="26"/>
          <w:szCs w:val="26"/>
          <w:u w:val="none"/>
          <w:lang w:val="ru-RU"/>
        </w:rPr>
        <w:t xml:space="preserve">1.1. Настоящее Положение о порядке рассмотрения обращений потребителей услуги </w:t>
      </w:r>
      <w:r w:rsidR="006160EE">
        <w:rPr>
          <w:rStyle w:val="Bodytext2"/>
          <w:rFonts w:eastAsia="Arial Unicode MS"/>
          <w:sz w:val="26"/>
          <w:szCs w:val="26"/>
          <w:u w:val="none"/>
          <w:lang w:val="ru-RU"/>
        </w:rPr>
        <w:t>ООО «РК</w:t>
      </w:r>
      <w:r w:rsidRPr="00EA25AA">
        <w:rPr>
          <w:rStyle w:val="Bodytext2"/>
          <w:rFonts w:eastAsia="Arial Unicode MS"/>
          <w:sz w:val="26"/>
          <w:szCs w:val="26"/>
          <w:u w:val="none"/>
          <w:lang w:val="ru-RU"/>
        </w:rPr>
        <w:t>» (далее - Положение) разработано в соответствии с Федеральными законами от 24.06.1998 № 89-ФЗ «Об отходах производства и потребления», Постановлением Правительства Российской Федерации от 12.11.2016 № 1156 «Об обращении с твердыми коммунальными отходами и внесении изменений в постановление Правительства Российской Федерации от 25 августа 2008 г. № 641».</w:t>
      </w:r>
    </w:p>
    <w:p w:rsidR="00EA25AA" w:rsidRPr="00EA25AA" w:rsidRDefault="00EA25AA" w:rsidP="00EA25AA">
      <w:pPr>
        <w:numPr>
          <w:ilvl w:val="1"/>
          <w:numId w:val="1"/>
        </w:numPr>
        <w:tabs>
          <w:tab w:val="left" w:pos="1247"/>
        </w:tabs>
        <w:spacing w:line="322" w:lineRule="exact"/>
        <w:ind w:firstLine="780"/>
        <w:jc w:val="both"/>
        <w:rPr>
          <w:rFonts w:ascii="Times New Roman" w:hAnsi="Times New Roman" w:cs="Times New Roman"/>
          <w:sz w:val="26"/>
          <w:szCs w:val="26"/>
        </w:rPr>
      </w:pPr>
      <w:r w:rsidRPr="00EA25AA">
        <w:rPr>
          <w:rStyle w:val="Bodytext2"/>
          <w:rFonts w:eastAsia="Arial Unicode MS"/>
          <w:sz w:val="26"/>
          <w:szCs w:val="26"/>
          <w:u w:val="none"/>
          <w:lang w:val="ru-RU"/>
        </w:rPr>
        <w:t xml:space="preserve">Настоящее Положение устанавливает требования и порядок работы </w:t>
      </w:r>
      <w:r w:rsidR="006160EE">
        <w:rPr>
          <w:rStyle w:val="Bodytext2"/>
          <w:rFonts w:eastAsia="Arial Unicode MS"/>
          <w:sz w:val="26"/>
          <w:szCs w:val="26"/>
          <w:u w:val="none"/>
          <w:lang w:val="ru-RU"/>
        </w:rPr>
        <w:t>ООО «РК</w:t>
      </w:r>
      <w:r w:rsidRPr="00EA25AA">
        <w:rPr>
          <w:rStyle w:val="Bodytext2"/>
          <w:rFonts w:eastAsia="Arial Unicode MS"/>
          <w:sz w:val="26"/>
          <w:szCs w:val="26"/>
          <w:u w:val="none"/>
          <w:lang w:val="ru-RU"/>
        </w:rPr>
        <w:t>» (далее – Общество) с обращениями потребителей услуги регионального оператора.</w:t>
      </w:r>
    </w:p>
    <w:p w:rsidR="00EA25AA" w:rsidRPr="00EA25AA" w:rsidRDefault="00EA25AA" w:rsidP="00EA25AA">
      <w:pPr>
        <w:numPr>
          <w:ilvl w:val="1"/>
          <w:numId w:val="1"/>
        </w:numPr>
        <w:tabs>
          <w:tab w:val="left" w:pos="1252"/>
        </w:tabs>
        <w:spacing w:line="341" w:lineRule="exact"/>
        <w:ind w:firstLine="780"/>
        <w:jc w:val="both"/>
        <w:rPr>
          <w:rFonts w:ascii="Times New Roman" w:hAnsi="Times New Roman" w:cs="Times New Roman"/>
          <w:sz w:val="26"/>
          <w:szCs w:val="26"/>
        </w:rPr>
      </w:pPr>
      <w:r w:rsidRPr="00EA25AA">
        <w:rPr>
          <w:rStyle w:val="Bodytext2"/>
          <w:rFonts w:eastAsia="Arial Unicode MS"/>
          <w:sz w:val="26"/>
          <w:szCs w:val="26"/>
          <w:u w:val="none"/>
          <w:lang w:val="ru-RU"/>
        </w:rPr>
        <w:t>В настоящем Положении используются следующие термины и определения:</w:t>
      </w:r>
    </w:p>
    <w:p w:rsidR="00EA25AA" w:rsidRPr="00EA25AA" w:rsidRDefault="00EA25AA" w:rsidP="00EA25AA">
      <w:pPr>
        <w:numPr>
          <w:ilvl w:val="0"/>
          <w:numId w:val="2"/>
        </w:numPr>
        <w:tabs>
          <w:tab w:val="left" w:pos="921"/>
        </w:tabs>
        <w:spacing w:line="331" w:lineRule="exact"/>
        <w:ind w:firstLine="780"/>
        <w:jc w:val="both"/>
        <w:rPr>
          <w:rFonts w:ascii="Times New Roman" w:hAnsi="Times New Roman" w:cs="Times New Roman"/>
          <w:sz w:val="26"/>
          <w:szCs w:val="26"/>
        </w:rPr>
      </w:pPr>
      <w:r w:rsidRPr="00EA25AA">
        <w:rPr>
          <w:rStyle w:val="Bodytext2"/>
          <w:rFonts w:eastAsia="Arial Unicode MS"/>
          <w:sz w:val="26"/>
          <w:szCs w:val="26"/>
          <w:u w:val="none"/>
          <w:lang w:val="ru-RU"/>
        </w:rPr>
        <w:t>потребители - физические и юридические лица (собственники твердых коммунальных отходов или уполномоченные ими лица), заключившие или обязанные заключить договор с Обществом на оказание услуги регионального оператора</w:t>
      </w:r>
      <w:r>
        <w:rPr>
          <w:rStyle w:val="Bodytext2"/>
          <w:rFonts w:eastAsia="Arial Unicode MS"/>
          <w:sz w:val="26"/>
          <w:szCs w:val="26"/>
          <w:u w:val="none"/>
          <w:lang w:val="ru-RU"/>
        </w:rPr>
        <w:t xml:space="preserve"> в Лесосибирской</w:t>
      </w:r>
      <w:r w:rsidRPr="00EA25AA">
        <w:rPr>
          <w:rStyle w:val="Bodytext2"/>
          <w:rFonts w:eastAsia="Arial Unicode MS"/>
          <w:sz w:val="26"/>
          <w:szCs w:val="26"/>
          <w:u w:val="none"/>
          <w:lang w:val="ru-RU"/>
        </w:rPr>
        <w:t xml:space="preserve"> технологической зоне;</w:t>
      </w:r>
    </w:p>
    <w:p w:rsidR="00EA25AA" w:rsidRPr="00EA25AA" w:rsidRDefault="00EA25AA" w:rsidP="00EA25AA">
      <w:pPr>
        <w:numPr>
          <w:ilvl w:val="0"/>
          <w:numId w:val="2"/>
        </w:numPr>
        <w:tabs>
          <w:tab w:val="left" w:pos="931"/>
        </w:tabs>
        <w:spacing w:line="326" w:lineRule="exact"/>
        <w:ind w:firstLine="780"/>
        <w:jc w:val="both"/>
        <w:rPr>
          <w:rFonts w:ascii="Times New Roman" w:hAnsi="Times New Roman" w:cs="Times New Roman"/>
          <w:sz w:val="26"/>
          <w:szCs w:val="26"/>
        </w:rPr>
      </w:pPr>
      <w:r w:rsidRPr="00EA25AA">
        <w:rPr>
          <w:rStyle w:val="Bodytext2"/>
          <w:rFonts w:eastAsia="Arial Unicode MS"/>
          <w:sz w:val="26"/>
          <w:szCs w:val="26"/>
          <w:u w:val="none"/>
          <w:lang w:val="ru-RU"/>
        </w:rPr>
        <w:t>обращение потребителя - обращение физического и юридического лица (индивидуального предпринимателя), направленное Обществу в письменной форме или в форме электронного документа, содержащее предложение, заявление или жалобу.</w:t>
      </w:r>
    </w:p>
    <w:p w:rsidR="00EA25AA" w:rsidRPr="00EA25AA" w:rsidRDefault="00EA25AA" w:rsidP="00EA25AA">
      <w:pPr>
        <w:spacing w:after="281" w:line="331" w:lineRule="exact"/>
        <w:ind w:firstLine="780"/>
        <w:jc w:val="both"/>
        <w:rPr>
          <w:rFonts w:ascii="Times New Roman" w:hAnsi="Times New Roman" w:cs="Times New Roman"/>
          <w:sz w:val="26"/>
          <w:szCs w:val="26"/>
        </w:rPr>
      </w:pPr>
      <w:r w:rsidRPr="00EA25AA">
        <w:rPr>
          <w:rStyle w:val="Bodytext2"/>
          <w:rFonts w:eastAsia="Arial Unicode MS"/>
          <w:sz w:val="26"/>
          <w:szCs w:val="26"/>
          <w:u w:val="none"/>
          <w:lang w:val="ru-RU"/>
        </w:rPr>
        <w:t>Иные понятия, используемые в настоящем Положении, применяются в значениях, определенных законодательством Российской Федерации.</w:t>
      </w:r>
    </w:p>
    <w:p w:rsidR="00EA25AA" w:rsidRPr="00EA25AA" w:rsidRDefault="00EA25AA" w:rsidP="00EA25AA">
      <w:pPr>
        <w:numPr>
          <w:ilvl w:val="0"/>
          <w:numId w:val="1"/>
        </w:numPr>
        <w:tabs>
          <w:tab w:val="left" w:pos="3491"/>
        </w:tabs>
        <w:spacing w:after="237" w:line="280" w:lineRule="exact"/>
        <w:ind w:left="31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3113">
        <w:rPr>
          <w:rStyle w:val="Bodytext2"/>
          <w:rFonts w:eastAsia="Arial Unicode MS"/>
          <w:b/>
          <w:sz w:val="26"/>
          <w:szCs w:val="26"/>
          <w:u w:val="none"/>
          <w:lang w:val="ru-RU"/>
        </w:rPr>
        <w:t xml:space="preserve">Прием обращений </w:t>
      </w:r>
      <w:r w:rsidRPr="00EA25AA">
        <w:rPr>
          <w:rStyle w:val="Bodytext2"/>
          <w:rFonts w:eastAsia="Arial Unicode MS"/>
          <w:b/>
          <w:sz w:val="26"/>
          <w:szCs w:val="26"/>
          <w:u w:val="none"/>
        </w:rPr>
        <w:t>потребителей</w:t>
      </w:r>
    </w:p>
    <w:p w:rsidR="00EA25AA" w:rsidRPr="00EA25AA" w:rsidRDefault="00EA25AA" w:rsidP="00EA25AA">
      <w:pPr>
        <w:numPr>
          <w:ilvl w:val="0"/>
          <w:numId w:val="3"/>
        </w:numPr>
        <w:tabs>
          <w:tab w:val="left" w:pos="1252"/>
        </w:tabs>
        <w:spacing w:line="341" w:lineRule="exact"/>
        <w:ind w:firstLine="780"/>
        <w:jc w:val="both"/>
        <w:rPr>
          <w:rFonts w:ascii="Times New Roman" w:hAnsi="Times New Roman" w:cs="Times New Roman"/>
          <w:sz w:val="26"/>
          <w:szCs w:val="26"/>
        </w:rPr>
      </w:pPr>
      <w:r w:rsidRPr="00EA25AA">
        <w:rPr>
          <w:rStyle w:val="Bodytext2"/>
          <w:rFonts w:eastAsia="Arial Unicode MS"/>
          <w:sz w:val="26"/>
          <w:szCs w:val="26"/>
          <w:u w:val="none"/>
        </w:rPr>
        <w:t>Направление обращений потребителей:</w:t>
      </w:r>
    </w:p>
    <w:p w:rsidR="00EA25AA" w:rsidRPr="00EA25AA" w:rsidRDefault="00EA25AA" w:rsidP="00EA25AA">
      <w:pPr>
        <w:numPr>
          <w:ilvl w:val="0"/>
          <w:numId w:val="2"/>
        </w:numPr>
        <w:tabs>
          <w:tab w:val="left" w:pos="926"/>
        </w:tabs>
        <w:spacing w:line="341" w:lineRule="exact"/>
        <w:ind w:firstLine="780"/>
        <w:jc w:val="both"/>
        <w:rPr>
          <w:rFonts w:ascii="Times New Roman" w:hAnsi="Times New Roman" w:cs="Times New Roman"/>
          <w:sz w:val="26"/>
          <w:szCs w:val="26"/>
        </w:rPr>
      </w:pPr>
      <w:r w:rsidRPr="00EA25AA">
        <w:rPr>
          <w:rStyle w:val="Bodytext2"/>
          <w:rFonts w:eastAsia="Arial Unicode MS"/>
          <w:sz w:val="26"/>
          <w:szCs w:val="26"/>
          <w:u w:val="none"/>
          <w:lang w:val="ru-RU"/>
        </w:rPr>
        <w:t xml:space="preserve">по почтовому адресу Общества: </w:t>
      </w:r>
      <w:r w:rsidRPr="00EA25AA">
        <w:rPr>
          <w:rFonts w:ascii="Times New Roman" w:hAnsi="Times New Roman" w:cs="Times New Roman"/>
          <w:sz w:val="26"/>
          <w:szCs w:val="26"/>
        </w:rPr>
        <w:t>660018, г. Красноярск, ул. Куйбышева, дом 93, помещение 124</w:t>
      </w:r>
      <w:r w:rsidRPr="00EA25AA">
        <w:rPr>
          <w:rStyle w:val="Bodytext2"/>
          <w:rFonts w:eastAsia="Arial Unicode MS"/>
          <w:sz w:val="26"/>
          <w:szCs w:val="26"/>
          <w:u w:val="none"/>
        </w:rPr>
        <w:t>;</w:t>
      </w:r>
    </w:p>
    <w:p w:rsidR="00EA25AA" w:rsidRPr="00EA25AA" w:rsidRDefault="00EA25AA" w:rsidP="00EA25AA">
      <w:pPr>
        <w:numPr>
          <w:ilvl w:val="0"/>
          <w:numId w:val="2"/>
        </w:numPr>
        <w:tabs>
          <w:tab w:val="left" w:pos="1000"/>
        </w:tabs>
        <w:spacing w:line="280" w:lineRule="exact"/>
        <w:ind w:firstLine="780"/>
        <w:jc w:val="both"/>
        <w:rPr>
          <w:rFonts w:ascii="Times New Roman" w:hAnsi="Times New Roman" w:cs="Times New Roman"/>
          <w:sz w:val="26"/>
          <w:szCs w:val="26"/>
        </w:rPr>
      </w:pPr>
      <w:r w:rsidRPr="00EA25AA">
        <w:rPr>
          <w:rStyle w:val="Bodytext2"/>
          <w:rFonts w:eastAsia="Arial Unicode MS"/>
          <w:sz w:val="26"/>
          <w:szCs w:val="26"/>
          <w:u w:val="none"/>
          <w:lang w:val="ru-RU"/>
        </w:rPr>
        <w:t xml:space="preserve">по адресу электронной почты Общества: </w:t>
      </w:r>
      <w:r w:rsidR="00A21065">
        <w:rPr>
          <w:rStyle w:val="Bodytext2"/>
          <w:rFonts w:eastAsia="Arial Unicode MS"/>
          <w:sz w:val="26"/>
          <w:szCs w:val="26"/>
          <w:u w:val="none"/>
        </w:rPr>
        <w:t>info</w:t>
      </w:r>
      <w:r w:rsidR="00233113" w:rsidRPr="00233113">
        <w:rPr>
          <w:rStyle w:val="Bodytext2"/>
          <w:rFonts w:eastAsia="Arial Unicode MS"/>
          <w:sz w:val="26"/>
          <w:szCs w:val="26"/>
          <w:u w:val="none"/>
          <w:lang w:val="ru-RU"/>
        </w:rPr>
        <w:t>@</w:t>
      </w:r>
      <w:r w:rsidR="00A21065">
        <w:rPr>
          <w:rStyle w:val="Bodytext2"/>
          <w:rFonts w:eastAsia="Arial Unicode MS"/>
          <w:sz w:val="26"/>
          <w:szCs w:val="26"/>
          <w:u w:val="none"/>
          <w:lang w:val="ru-RU"/>
        </w:rPr>
        <w:t>рк</w:t>
      </w:r>
      <w:r w:rsidR="00233113">
        <w:rPr>
          <w:rStyle w:val="Bodytext2"/>
          <w:rFonts w:eastAsia="Arial Unicode MS"/>
          <w:sz w:val="26"/>
          <w:szCs w:val="26"/>
          <w:u w:val="none"/>
          <w:lang w:val="ru-RU"/>
        </w:rPr>
        <w:t>24.рф</w:t>
      </w:r>
      <w:r w:rsidRPr="00EA25AA">
        <w:rPr>
          <w:rStyle w:val="Bodytext2"/>
          <w:rFonts w:eastAsia="Arial Unicode MS"/>
          <w:sz w:val="26"/>
          <w:szCs w:val="26"/>
          <w:u w:val="none"/>
          <w:lang w:val="ru-RU"/>
        </w:rPr>
        <w:t>;</w:t>
      </w:r>
    </w:p>
    <w:p w:rsidR="00EA25AA" w:rsidRPr="00EA25AA" w:rsidRDefault="00EA25AA" w:rsidP="00EA25AA">
      <w:pPr>
        <w:numPr>
          <w:ilvl w:val="0"/>
          <w:numId w:val="3"/>
        </w:numPr>
        <w:tabs>
          <w:tab w:val="left" w:pos="935"/>
        </w:tabs>
        <w:spacing w:line="307" w:lineRule="exact"/>
        <w:ind w:firstLine="760"/>
        <w:jc w:val="both"/>
        <w:rPr>
          <w:rStyle w:val="Bodytext2"/>
          <w:rFonts w:eastAsia="Arial Unicode MS"/>
          <w:sz w:val="26"/>
          <w:szCs w:val="26"/>
          <w:u w:val="none"/>
          <w:lang w:val="ru-RU"/>
        </w:rPr>
      </w:pPr>
      <w:r w:rsidRPr="00EA25AA">
        <w:rPr>
          <w:rStyle w:val="Bodytext2"/>
          <w:rFonts w:eastAsia="Arial Unicode MS"/>
          <w:sz w:val="26"/>
          <w:szCs w:val="26"/>
          <w:u w:val="none"/>
          <w:lang w:val="ru-RU"/>
        </w:rPr>
        <w:t>через форму обратной связи на сайте Общества</w:t>
      </w:r>
      <w:r>
        <w:rPr>
          <w:rFonts w:ascii="Times New Roman" w:hAnsi="Times New Roman"/>
          <w:sz w:val="26"/>
          <w:szCs w:val="26"/>
        </w:rPr>
        <w:t xml:space="preserve"> </w:t>
      </w:r>
      <w:r w:rsidR="00233113">
        <w:rPr>
          <w:rFonts w:ascii="Times New Roman" w:hAnsi="Times New Roman"/>
          <w:sz w:val="26"/>
          <w:szCs w:val="26"/>
        </w:rPr>
        <w:t>http://рк24.рф/</w:t>
      </w:r>
      <w:r w:rsidRPr="00233113">
        <w:rPr>
          <w:rStyle w:val="Bodytext2"/>
          <w:rFonts w:eastAsia="Arial Unicode MS"/>
          <w:color w:val="auto"/>
          <w:sz w:val="26"/>
          <w:szCs w:val="26"/>
          <w:u w:val="none"/>
          <w:lang w:val="ru-RU"/>
        </w:rPr>
        <w:t>;</w:t>
      </w:r>
    </w:p>
    <w:p w:rsidR="00EA25AA" w:rsidRPr="00233113" w:rsidRDefault="00EA25AA" w:rsidP="00EA25AA">
      <w:pPr>
        <w:numPr>
          <w:ilvl w:val="0"/>
          <w:numId w:val="3"/>
        </w:numPr>
        <w:tabs>
          <w:tab w:val="left" w:pos="1249"/>
        </w:tabs>
        <w:spacing w:line="317" w:lineRule="exact"/>
        <w:ind w:firstLine="760"/>
        <w:jc w:val="both"/>
        <w:rPr>
          <w:rFonts w:ascii="Times New Roman" w:hAnsi="Times New Roman" w:cs="Times New Roman"/>
          <w:sz w:val="26"/>
          <w:szCs w:val="26"/>
        </w:rPr>
      </w:pPr>
      <w:r w:rsidRPr="00EA25AA">
        <w:rPr>
          <w:rStyle w:val="Bodytext2"/>
          <w:rFonts w:eastAsia="Arial Unicode MS"/>
          <w:sz w:val="26"/>
          <w:szCs w:val="26"/>
          <w:u w:val="none"/>
          <w:lang w:val="ru-RU"/>
        </w:rPr>
        <w:t xml:space="preserve">Официальный сайт Общества в информационно-коммуникационной сети «Интернет»: </w:t>
      </w:r>
      <w:r w:rsidR="00233113">
        <w:rPr>
          <w:rFonts w:ascii="Times New Roman" w:hAnsi="Times New Roman"/>
          <w:sz w:val="26"/>
          <w:szCs w:val="26"/>
        </w:rPr>
        <w:t>http://рк24.рф</w:t>
      </w:r>
      <w:r w:rsidRPr="00233113">
        <w:rPr>
          <w:rFonts w:ascii="Times New Roman" w:hAnsi="Times New Roman"/>
          <w:sz w:val="26"/>
          <w:szCs w:val="26"/>
        </w:rPr>
        <w:t>/</w:t>
      </w:r>
      <w:r w:rsidRPr="00233113">
        <w:rPr>
          <w:rStyle w:val="Bodytext2"/>
          <w:rFonts w:eastAsia="Arial Unicode MS"/>
          <w:sz w:val="26"/>
          <w:szCs w:val="26"/>
          <w:u w:val="none"/>
          <w:lang w:val="ru-RU"/>
        </w:rPr>
        <w:t>.</w:t>
      </w:r>
    </w:p>
    <w:p w:rsidR="00EA25AA" w:rsidRPr="00EA25AA" w:rsidRDefault="00EA25AA" w:rsidP="00EA25AA">
      <w:pPr>
        <w:spacing w:line="317" w:lineRule="exact"/>
        <w:ind w:firstLine="760"/>
        <w:jc w:val="both"/>
        <w:rPr>
          <w:rFonts w:ascii="Times New Roman" w:hAnsi="Times New Roman" w:cs="Times New Roman"/>
          <w:sz w:val="26"/>
          <w:szCs w:val="26"/>
        </w:rPr>
      </w:pPr>
      <w:r w:rsidRPr="00EA25AA">
        <w:rPr>
          <w:rStyle w:val="Bodytext2"/>
          <w:rFonts w:eastAsia="Arial Unicode MS"/>
          <w:sz w:val="26"/>
          <w:szCs w:val="26"/>
          <w:u w:val="none"/>
          <w:lang w:val="ru-RU"/>
        </w:rPr>
        <w:t xml:space="preserve">Адрес электронной почты Обществом: </w:t>
      </w:r>
      <w:r w:rsidR="00A21065">
        <w:rPr>
          <w:rStyle w:val="Bodytext2"/>
          <w:rFonts w:eastAsia="Arial Unicode MS"/>
          <w:sz w:val="26"/>
          <w:szCs w:val="26"/>
          <w:u w:val="none"/>
        </w:rPr>
        <w:t>info</w:t>
      </w:r>
      <w:r w:rsidR="00233113" w:rsidRPr="00233113">
        <w:rPr>
          <w:rStyle w:val="Bodytext2"/>
          <w:rFonts w:eastAsia="Arial Unicode MS"/>
          <w:sz w:val="26"/>
          <w:szCs w:val="26"/>
          <w:u w:val="none"/>
          <w:lang w:val="ru-RU"/>
        </w:rPr>
        <w:t>@</w:t>
      </w:r>
      <w:r w:rsidR="00A21065">
        <w:rPr>
          <w:rStyle w:val="Bodytext2"/>
          <w:rFonts w:eastAsia="Arial Unicode MS"/>
          <w:sz w:val="26"/>
          <w:szCs w:val="26"/>
          <w:u w:val="none"/>
          <w:lang w:val="ru-RU"/>
        </w:rPr>
        <w:t>рк</w:t>
      </w:r>
      <w:r w:rsidR="00233113" w:rsidRPr="00233113">
        <w:rPr>
          <w:rStyle w:val="Bodytext2"/>
          <w:rFonts w:eastAsia="Arial Unicode MS"/>
          <w:sz w:val="26"/>
          <w:szCs w:val="26"/>
          <w:u w:val="none"/>
          <w:lang w:val="ru-RU"/>
        </w:rPr>
        <w:t>24</w:t>
      </w:r>
      <w:r w:rsidR="00233113">
        <w:rPr>
          <w:rStyle w:val="Bodytext2"/>
          <w:rFonts w:eastAsia="Arial Unicode MS"/>
          <w:sz w:val="26"/>
          <w:szCs w:val="26"/>
          <w:u w:val="none"/>
          <w:lang w:val="ru-RU"/>
        </w:rPr>
        <w:t>.рф</w:t>
      </w:r>
      <w:r w:rsidRPr="00233113">
        <w:rPr>
          <w:rStyle w:val="Bodytext2"/>
          <w:rFonts w:eastAsia="Arial Unicode MS"/>
          <w:sz w:val="26"/>
          <w:szCs w:val="26"/>
          <w:u w:val="none"/>
          <w:lang w:val="ru-RU"/>
        </w:rPr>
        <w:t>.</w:t>
      </w:r>
    </w:p>
    <w:p w:rsidR="00EA25AA" w:rsidRPr="00EA25AA" w:rsidRDefault="00EA25AA" w:rsidP="00EA25AA">
      <w:pPr>
        <w:spacing w:line="317" w:lineRule="exact"/>
        <w:ind w:firstLine="760"/>
        <w:jc w:val="both"/>
        <w:rPr>
          <w:rFonts w:ascii="Times New Roman" w:hAnsi="Times New Roman" w:cs="Times New Roman"/>
          <w:sz w:val="26"/>
          <w:szCs w:val="26"/>
        </w:rPr>
      </w:pPr>
      <w:r w:rsidRPr="00EA25AA">
        <w:rPr>
          <w:rStyle w:val="Bodytext2"/>
          <w:rFonts w:eastAsia="Arial Unicode MS"/>
          <w:sz w:val="26"/>
          <w:szCs w:val="26"/>
          <w:u w:val="none"/>
          <w:lang w:val="ru-RU"/>
        </w:rPr>
        <w:t>Прием обращений осуществляется Обществом в рабочее время с понедельника по пятницу - с 08:30 до 12:30 и с 13:30 до 17:15, по адресу электронной почты без ограничений по времени.</w:t>
      </w:r>
    </w:p>
    <w:p w:rsidR="00EA25AA" w:rsidRPr="00EA25AA" w:rsidRDefault="00EA25AA" w:rsidP="00EA25AA">
      <w:pPr>
        <w:numPr>
          <w:ilvl w:val="0"/>
          <w:numId w:val="3"/>
        </w:numPr>
        <w:tabs>
          <w:tab w:val="left" w:pos="1258"/>
        </w:tabs>
        <w:spacing w:line="317" w:lineRule="exact"/>
        <w:ind w:firstLine="760"/>
        <w:jc w:val="both"/>
        <w:rPr>
          <w:rFonts w:ascii="Times New Roman" w:hAnsi="Times New Roman" w:cs="Times New Roman"/>
          <w:sz w:val="26"/>
          <w:szCs w:val="26"/>
        </w:rPr>
      </w:pPr>
      <w:r w:rsidRPr="00EA25AA">
        <w:rPr>
          <w:rStyle w:val="Bodytext2"/>
          <w:rFonts w:eastAsia="Arial Unicode MS"/>
          <w:sz w:val="26"/>
          <w:szCs w:val="26"/>
          <w:u w:val="none"/>
          <w:lang w:val="ru-RU"/>
        </w:rPr>
        <w:lastRenderedPageBreak/>
        <w:t>В обращении потребителя - физического лица должны быть указаны: фамилия, имя, отчество (при наличии), реквизиты договора, заключенного с Обществом, почтовый адрес, по которому должен быть направлен ответ, адрес электронной почты, в случае, если обращение осуществляется в электронной форме, существо предложения, заявления или жалобы, личная подпись и дата.</w:t>
      </w:r>
    </w:p>
    <w:p w:rsidR="00EA25AA" w:rsidRPr="00EA25AA" w:rsidRDefault="00EA25AA" w:rsidP="00EA25AA">
      <w:pPr>
        <w:spacing w:line="317" w:lineRule="exact"/>
        <w:ind w:firstLine="760"/>
        <w:jc w:val="both"/>
        <w:rPr>
          <w:rFonts w:ascii="Times New Roman" w:hAnsi="Times New Roman" w:cs="Times New Roman"/>
          <w:sz w:val="26"/>
          <w:szCs w:val="26"/>
        </w:rPr>
      </w:pPr>
      <w:r w:rsidRPr="00EA25AA">
        <w:rPr>
          <w:rStyle w:val="Bodytext2"/>
          <w:rFonts w:eastAsia="Arial Unicode MS"/>
          <w:sz w:val="26"/>
          <w:szCs w:val="26"/>
          <w:u w:val="none"/>
          <w:lang w:val="ru-RU"/>
        </w:rPr>
        <w:t>В обращении потребителя - юридического лица, индивидуального предпринимателя должны быть указаны: наименование организации (Ф.И.О. индивидуального предпринимателя), реквизит</w:t>
      </w:r>
      <w:bookmarkStart w:id="0" w:name="_GoBack"/>
      <w:bookmarkEnd w:id="0"/>
      <w:r w:rsidRPr="00EA25AA">
        <w:rPr>
          <w:rStyle w:val="Bodytext2"/>
          <w:rFonts w:eastAsia="Arial Unicode MS"/>
          <w:sz w:val="26"/>
          <w:szCs w:val="26"/>
          <w:u w:val="none"/>
          <w:lang w:val="ru-RU"/>
        </w:rPr>
        <w:t>ы договора, заключенного с Обществом, почтовый адрес и/или место нахождения такого юридического лица, индивидуального предпринимателя, по которому должен быть направлен ответ, адрес электронной почты, в случае, если обращение осуществляется в электронной форме, подпись руководителя или уполномоченного лица, дата.</w:t>
      </w:r>
    </w:p>
    <w:p w:rsidR="00EA25AA" w:rsidRPr="00EA25AA" w:rsidRDefault="00EA25AA" w:rsidP="00EA25AA">
      <w:pPr>
        <w:numPr>
          <w:ilvl w:val="0"/>
          <w:numId w:val="3"/>
        </w:numPr>
        <w:tabs>
          <w:tab w:val="left" w:pos="1254"/>
        </w:tabs>
        <w:spacing w:after="390" w:line="317" w:lineRule="exact"/>
        <w:ind w:firstLine="760"/>
        <w:jc w:val="both"/>
        <w:rPr>
          <w:rFonts w:ascii="Times New Roman" w:hAnsi="Times New Roman" w:cs="Times New Roman"/>
          <w:sz w:val="26"/>
          <w:szCs w:val="26"/>
        </w:rPr>
      </w:pPr>
      <w:r w:rsidRPr="00EA25AA">
        <w:rPr>
          <w:rStyle w:val="Bodytext2"/>
          <w:rFonts w:eastAsia="Arial Unicode MS"/>
          <w:sz w:val="26"/>
          <w:szCs w:val="26"/>
          <w:u w:val="none"/>
          <w:lang w:val="ru-RU"/>
        </w:rPr>
        <w:t>Сведения о месте нахождения Общества, контактных данных, режиме работы и другая необходимая Потребителю информация размещаются на информационных стендах, установленных в помещениях Предприятия, а также на официальном сайте Предприятия в информационно-телекоммуникационной сети «Интернет».</w:t>
      </w:r>
    </w:p>
    <w:p w:rsidR="00EA25AA" w:rsidRPr="00EA25AA" w:rsidRDefault="00EA25AA" w:rsidP="00EA25AA">
      <w:pPr>
        <w:numPr>
          <w:ilvl w:val="0"/>
          <w:numId w:val="1"/>
        </w:numPr>
        <w:tabs>
          <w:tab w:val="left" w:pos="982"/>
        </w:tabs>
        <w:spacing w:after="267" w:line="280" w:lineRule="exact"/>
        <w:ind w:left="6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25AA">
        <w:rPr>
          <w:rStyle w:val="Bodytext2"/>
          <w:rFonts w:eastAsia="Arial Unicode MS"/>
          <w:b/>
          <w:sz w:val="26"/>
          <w:szCs w:val="26"/>
          <w:u w:val="none"/>
        </w:rPr>
        <w:t>Порядок рассмотрения обращений</w:t>
      </w:r>
    </w:p>
    <w:p w:rsidR="00EA25AA" w:rsidRPr="00EA25AA" w:rsidRDefault="00EA25AA" w:rsidP="00EA25AA">
      <w:pPr>
        <w:numPr>
          <w:ilvl w:val="0"/>
          <w:numId w:val="4"/>
        </w:numPr>
        <w:tabs>
          <w:tab w:val="left" w:pos="1249"/>
        </w:tabs>
        <w:spacing w:line="317" w:lineRule="exact"/>
        <w:ind w:firstLine="760"/>
        <w:jc w:val="both"/>
        <w:rPr>
          <w:rFonts w:ascii="Times New Roman" w:hAnsi="Times New Roman" w:cs="Times New Roman"/>
          <w:sz w:val="26"/>
          <w:szCs w:val="26"/>
        </w:rPr>
      </w:pPr>
      <w:r w:rsidRPr="00EA25AA">
        <w:rPr>
          <w:rStyle w:val="Bodytext2"/>
          <w:rFonts w:eastAsia="Arial Unicode MS"/>
          <w:sz w:val="26"/>
          <w:szCs w:val="26"/>
          <w:u w:val="none"/>
          <w:lang w:val="ru-RU"/>
        </w:rPr>
        <w:t>Специалист Общества, осуществляющий прием обращений, поданных в письменной форме, устанавливает предмет обращения и регистрирует его в журнале регистрации обращений, присваивает обращению регистрационный номер и проставляет отметку о дате и времени его поступления.</w:t>
      </w:r>
    </w:p>
    <w:p w:rsidR="00EA25AA" w:rsidRPr="00EA25AA" w:rsidRDefault="00EA25AA" w:rsidP="00EA25AA">
      <w:pPr>
        <w:numPr>
          <w:ilvl w:val="0"/>
          <w:numId w:val="4"/>
        </w:numPr>
        <w:tabs>
          <w:tab w:val="left" w:pos="1258"/>
        </w:tabs>
        <w:spacing w:line="317" w:lineRule="exact"/>
        <w:ind w:firstLine="760"/>
        <w:jc w:val="both"/>
        <w:rPr>
          <w:rFonts w:ascii="Times New Roman" w:hAnsi="Times New Roman" w:cs="Times New Roman"/>
          <w:sz w:val="26"/>
          <w:szCs w:val="26"/>
        </w:rPr>
      </w:pPr>
      <w:r w:rsidRPr="00EA25AA">
        <w:rPr>
          <w:rStyle w:val="Bodytext2"/>
          <w:rFonts w:eastAsia="Arial Unicode MS"/>
          <w:sz w:val="26"/>
          <w:szCs w:val="26"/>
          <w:u w:val="none"/>
          <w:lang w:val="ru-RU"/>
        </w:rPr>
        <w:t>После регистрации обращения специалист Общества, осуществляющий прием обращений, направляет обращение для рассмотрения ответственному лицу Общества в течении 1 рабочего дня.</w:t>
      </w:r>
    </w:p>
    <w:p w:rsidR="00EA25AA" w:rsidRPr="00EA25AA" w:rsidRDefault="00EA25AA" w:rsidP="00EA25AA">
      <w:pPr>
        <w:spacing w:line="317" w:lineRule="exact"/>
        <w:ind w:firstLine="760"/>
        <w:jc w:val="both"/>
        <w:rPr>
          <w:rFonts w:ascii="Times New Roman" w:hAnsi="Times New Roman" w:cs="Times New Roman"/>
          <w:sz w:val="26"/>
          <w:szCs w:val="26"/>
        </w:rPr>
      </w:pPr>
      <w:r w:rsidRPr="00EA25AA">
        <w:rPr>
          <w:rStyle w:val="Bodytext2"/>
          <w:rFonts w:eastAsia="Arial Unicode MS"/>
          <w:sz w:val="26"/>
          <w:szCs w:val="26"/>
          <w:u w:val="none"/>
          <w:lang w:val="ru-RU"/>
        </w:rPr>
        <w:t>Иные обращения регистрируются и направляются для рассмотрения руководителем или уполномоченным на это лицом Предприятия в течение 1 рабочего дня.</w:t>
      </w:r>
    </w:p>
    <w:p w:rsidR="00EA25AA" w:rsidRPr="00EA25AA" w:rsidRDefault="00EA25AA" w:rsidP="00EA25AA">
      <w:pPr>
        <w:numPr>
          <w:ilvl w:val="0"/>
          <w:numId w:val="4"/>
        </w:numPr>
        <w:tabs>
          <w:tab w:val="left" w:pos="1298"/>
        </w:tabs>
        <w:spacing w:line="280" w:lineRule="exact"/>
        <w:ind w:firstLine="760"/>
        <w:jc w:val="both"/>
        <w:rPr>
          <w:rFonts w:ascii="Times New Roman" w:hAnsi="Times New Roman" w:cs="Times New Roman"/>
          <w:sz w:val="26"/>
          <w:szCs w:val="26"/>
        </w:rPr>
      </w:pPr>
      <w:r w:rsidRPr="00EA25AA">
        <w:rPr>
          <w:rStyle w:val="Bodytext2"/>
          <w:rFonts w:eastAsia="Arial Unicode MS"/>
          <w:sz w:val="26"/>
          <w:szCs w:val="26"/>
          <w:u w:val="none"/>
        </w:rPr>
        <w:t>Уполномоченное лицо:</w:t>
      </w:r>
    </w:p>
    <w:p w:rsidR="00EA25AA" w:rsidRPr="00EA25AA" w:rsidRDefault="00EA25AA" w:rsidP="00EA25AA">
      <w:pPr>
        <w:spacing w:line="280" w:lineRule="exact"/>
        <w:ind w:firstLine="760"/>
        <w:jc w:val="both"/>
        <w:rPr>
          <w:rFonts w:ascii="Times New Roman" w:hAnsi="Times New Roman" w:cs="Times New Roman"/>
          <w:sz w:val="26"/>
          <w:szCs w:val="26"/>
        </w:rPr>
      </w:pPr>
      <w:r w:rsidRPr="00EA25AA">
        <w:rPr>
          <w:rStyle w:val="Bodytext2"/>
          <w:rFonts w:eastAsia="Arial Unicode MS"/>
          <w:sz w:val="26"/>
          <w:szCs w:val="26"/>
          <w:u w:val="none"/>
          <w:lang w:val="ru-RU"/>
        </w:rPr>
        <w:t>- рассматривает обращение и прилагаемые к нему документы;</w:t>
      </w:r>
    </w:p>
    <w:p w:rsidR="00EA25AA" w:rsidRPr="00EA25AA" w:rsidRDefault="00EA25AA" w:rsidP="00EA25AA">
      <w:pPr>
        <w:numPr>
          <w:ilvl w:val="0"/>
          <w:numId w:val="2"/>
        </w:numPr>
        <w:tabs>
          <w:tab w:val="left" w:pos="1014"/>
        </w:tabs>
        <w:spacing w:line="280" w:lineRule="exact"/>
        <w:ind w:firstLine="800"/>
        <w:jc w:val="both"/>
        <w:rPr>
          <w:rFonts w:ascii="Times New Roman" w:hAnsi="Times New Roman" w:cs="Times New Roman"/>
          <w:sz w:val="26"/>
          <w:szCs w:val="26"/>
        </w:rPr>
      </w:pPr>
      <w:r w:rsidRPr="00EA25AA">
        <w:rPr>
          <w:rStyle w:val="Bodytext2"/>
          <w:rFonts w:eastAsia="Arial Unicode MS"/>
          <w:sz w:val="26"/>
          <w:szCs w:val="26"/>
          <w:u w:val="none"/>
          <w:lang w:val="ru-RU"/>
        </w:rPr>
        <w:t>определяет характер обращения (заявление, предложение, жалоба);</w:t>
      </w:r>
    </w:p>
    <w:p w:rsidR="00EA25AA" w:rsidRPr="00EA25AA" w:rsidRDefault="00EA25AA" w:rsidP="00EA25AA">
      <w:pPr>
        <w:numPr>
          <w:ilvl w:val="0"/>
          <w:numId w:val="2"/>
        </w:numPr>
        <w:tabs>
          <w:tab w:val="left" w:pos="919"/>
        </w:tabs>
        <w:spacing w:line="288" w:lineRule="exact"/>
        <w:ind w:firstLine="800"/>
        <w:jc w:val="both"/>
        <w:rPr>
          <w:rFonts w:ascii="Times New Roman" w:hAnsi="Times New Roman" w:cs="Times New Roman"/>
          <w:sz w:val="26"/>
          <w:szCs w:val="26"/>
        </w:rPr>
      </w:pPr>
      <w:r w:rsidRPr="00EA25AA">
        <w:rPr>
          <w:rStyle w:val="Bodytext2"/>
          <w:rFonts w:eastAsia="Arial Unicode MS"/>
          <w:sz w:val="26"/>
          <w:szCs w:val="26"/>
          <w:u w:val="none"/>
          <w:lang w:val="ru-RU"/>
        </w:rPr>
        <w:t>определяет ответственного исполнителя (исполнителей) для подготовки ответа на обращение;</w:t>
      </w:r>
    </w:p>
    <w:p w:rsidR="00EA25AA" w:rsidRPr="00EA25AA" w:rsidRDefault="00EA25AA" w:rsidP="00EA25AA">
      <w:pPr>
        <w:numPr>
          <w:ilvl w:val="0"/>
          <w:numId w:val="2"/>
        </w:numPr>
        <w:tabs>
          <w:tab w:val="left" w:pos="1014"/>
        </w:tabs>
        <w:spacing w:line="280" w:lineRule="exact"/>
        <w:ind w:firstLine="800"/>
        <w:jc w:val="both"/>
        <w:rPr>
          <w:rFonts w:ascii="Times New Roman" w:hAnsi="Times New Roman" w:cs="Times New Roman"/>
          <w:sz w:val="26"/>
          <w:szCs w:val="26"/>
        </w:rPr>
      </w:pPr>
      <w:r w:rsidRPr="00EA25AA">
        <w:rPr>
          <w:rStyle w:val="Bodytext2"/>
          <w:rFonts w:eastAsia="Arial Unicode MS"/>
          <w:sz w:val="26"/>
          <w:szCs w:val="26"/>
          <w:u w:val="none"/>
          <w:lang w:val="ru-RU"/>
        </w:rPr>
        <w:t>устанавливает срок для рассмотрения обращения.</w:t>
      </w:r>
    </w:p>
    <w:p w:rsidR="00EA25AA" w:rsidRPr="00EA25AA" w:rsidRDefault="00EA25AA" w:rsidP="00EA25AA">
      <w:pPr>
        <w:numPr>
          <w:ilvl w:val="0"/>
          <w:numId w:val="4"/>
        </w:numPr>
        <w:tabs>
          <w:tab w:val="left" w:pos="1254"/>
        </w:tabs>
        <w:spacing w:line="288" w:lineRule="exact"/>
        <w:ind w:firstLine="800"/>
        <w:jc w:val="both"/>
        <w:rPr>
          <w:rFonts w:ascii="Times New Roman" w:hAnsi="Times New Roman" w:cs="Times New Roman"/>
          <w:sz w:val="26"/>
          <w:szCs w:val="26"/>
        </w:rPr>
      </w:pPr>
      <w:r w:rsidRPr="00EA25AA">
        <w:rPr>
          <w:rStyle w:val="Bodytext2"/>
          <w:rFonts w:eastAsia="Arial Unicode MS"/>
          <w:sz w:val="26"/>
          <w:szCs w:val="26"/>
          <w:u w:val="none"/>
          <w:lang w:val="ru-RU"/>
        </w:rPr>
        <w:t>Обращения, поступившие в Общество, подлежат рассмотрению в следующие сроки:</w:t>
      </w:r>
    </w:p>
    <w:p w:rsidR="00EA25AA" w:rsidRPr="00EA25AA" w:rsidRDefault="00EA25AA" w:rsidP="00EA25AA">
      <w:pPr>
        <w:numPr>
          <w:ilvl w:val="0"/>
          <w:numId w:val="2"/>
        </w:numPr>
        <w:tabs>
          <w:tab w:val="left" w:pos="929"/>
        </w:tabs>
        <w:spacing w:line="307" w:lineRule="exact"/>
        <w:ind w:firstLine="800"/>
        <w:jc w:val="both"/>
        <w:rPr>
          <w:rFonts w:ascii="Times New Roman" w:hAnsi="Times New Roman" w:cs="Times New Roman"/>
          <w:sz w:val="26"/>
          <w:szCs w:val="26"/>
        </w:rPr>
      </w:pPr>
      <w:r w:rsidRPr="00EA25AA">
        <w:rPr>
          <w:rStyle w:val="Bodytext2"/>
          <w:rFonts w:eastAsia="Arial Unicode MS"/>
          <w:sz w:val="26"/>
          <w:szCs w:val="26"/>
          <w:u w:val="none"/>
          <w:lang w:val="ru-RU"/>
        </w:rPr>
        <w:t>жалобы (претензии) по вопросу неоказания (несвоевременного оказания) услуги по вывозу (транспортированию) ТКО - в срок не позднее 10 дней, с даты поступления обращения в Общество;</w:t>
      </w:r>
    </w:p>
    <w:p w:rsidR="00EA25AA" w:rsidRPr="00EA25AA" w:rsidRDefault="00EA25AA" w:rsidP="00EA25AA">
      <w:pPr>
        <w:numPr>
          <w:ilvl w:val="0"/>
          <w:numId w:val="2"/>
        </w:numPr>
        <w:tabs>
          <w:tab w:val="left" w:pos="929"/>
        </w:tabs>
        <w:spacing w:line="307" w:lineRule="exact"/>
        <w:ind w:firstLine="800"/>
        <w:jc w:val="both"/>
        <w:rPr>
          <w:rFonts w:ascii="Times New Roman" w:hAnsi="Times New Roman" w:cs="Times New Roman"/>
          <w:sz w:val="26"/>
          <w:szCs w:val="26"/>
        </w:rPr>
      </w:pPr>
      <w:r w:rsidRPr="00EA25AA">
        <w:rPr>
          <w:rStyle w:val="Bodytext2"/>
          <w:rFonts w:eastAsia="Arial Unicode MS"/>
          <w:sz w:val="26"/>
          <w:szCs w:val="26"/>
          <w:u w:val="none"/>
          <w:lang w:val="ru-RU"/>
        </w:rPr>
        <w:t>заявления о заключении или об изменении условий заключенных договоров и по иным аналогичным вопросам — в срок не позднее 10 дней с даты поступления обращения в Общество;</w:t>
      </w:r>
    </w:p>
    <w:p w:rsidR="00EA25AA" w:rsidRPr="00EA25AA" w:rsidRDefault="00EA25AA" w:rsidP="00EA25AA">
      <w:pPr>
        <w:numPr>
          <w:ilvl w:val="0"/>
          <w:numId w:val="2"/>
        </w:numPr>
        <w:tabs>
          <w:tab w:val="left" w:pos="919"/>
        </w:tabs>
        <w:spacing w:line="293" w:lineRule="exact"/>
        <w:ind w:firstLine="800"/>
        <w:jc w:val="both"/>
        <w:rPr>
          <w:rFonts w:ascii="Times New Roman" w:hAnsi="Times New Roman" w:cs="Times New Roman"/>
          <w:sz w:val="26"/>
          <w:szCs w:val="26"/>
        </w:rPr>
      </w:pPr>
      <w:r w:rsidRPr="00EA25AA">
        <w:rPr>
          <w:rStyle w:val="Bodytext2"/>
          <w:rFonts w:eastAsia="Arial Unicode MS"/>
          <w:sz w:val="26"/>
          <w:szCs w:val="26"/>
          <w:u w:val="none"/>
          <w:lang w:val="ru-RU"/>
        </w:rPr>
        <w:t>по иным вопросам - в течение 10 дней с даты поступления обращения в Общество.</w:t>
      </w:r>
    </w:p>
    <w:p w:rsidR="00EA25AA" w:rsidRPr="00EA25AA" w:rsidRDefault="00EA25AA" w:rsidP="00EA25AA">
      <w:pPr>
        <w:spacing w:line="312" w:lineRule="exact"/>
        <w:ind w:firstLine="800"/>
        <w:jc w:val="both"/>
        <w:rPr>
          <w:rFonts w:ascii="Times New Roman" w:hAnsi="Times New Roman" w:cs="Times New Roman"/>
          <w:sz w:val="26"/>
          <w:szCs w:val="26"/>
        </w:rPr>
      </w:pPr>
      <w:r w:rsidRPr="00EA25AA">
        <w:rPr>
          <w:rStyle w:val="Bodytext2"/>
          <w:rFonts w:eastAsia="Arial Unicode MS"/>
          <w:sz w:val="26"/>
          <w:szCs w:val="26"/>
          <w:u w:val="none"/>
          <w:lang w:val="ru-RU"/>
        </w:rPr>
        <w:t xml:space="preserve">Ответ на обращение, поступившее в Общество в форме электронного </w:t>
      </w:r>
      <w:r w:rsidRPr="00EA25AA">
        <w:rPr>
          <w:rStyle w:val="Bodytext2"/>
          <w:rFonts w:eastAsia="Arial Unicode MS"/>
          <w:sz w:val="26"/>
          <w:szCs w:val="26"/>
          <w:u w:val="none"/>
          <w:lang w:val="ru-RU"/>
        </w:rPr>
        <w:lastRenderedPageBreak/>
        <w:t>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EA25AA" w:rsidRPr="00EA25AA" w:rsidRDefault="00EA25AA" w:rsidP="00EA25AA">
      <w:pPr>
        <w:spacing w:line="302" w:lineRule="exact"/>
        <w:ind w:firstLine="800"/>
        <w:jc w:val="both"/>
        <w:rPr>
          <w:rFonts w:ascii="Times New Roman" w:hAnsi="Times New Roman" w:cs="Times New Roman"/>
          <w:sz w:val="26"/>
          <w:szCs w:val="26"/>
        </w:rPr>
      </w:pPr>
      <w:r w:rsidRPr="00EA25AA">
        <w:rPr>
          <w:rStyle w:val="Bodytext2"/>
          <w:rFonts w:eastAsia="Arial Unicode MS"/>
          <w:sz w:val="26"/>
          <w:szCs w:val="26"/>
          <w:u w:val="none"/>
          <w:lang w:val="ru-RU"/>
        </w:rPr>
        <w:t>По желанию потребителя ответ, подготовленный в письменной форме, может быть вручен ему лично в руки.</w:t>
      </w:r>
    </w:p>
    <w:p w:rsidR="00EA25AA" w:rsidRPr="00EA25AA" w:rsidRDefault="00EA25AA" w:rsidP="00EA25AA">
      <w:pPr>
        <w:numPr>
          <w:ilvl w:val="0"/>
          <w:numId w:val="4"/>
        </w:numPr>
        <w:tabs>
          <w:tab w:val="left" w:pos="1255"/>
        </w:tabs>
        <w:spacing w:line="307" w:lineRule="exact"/>
        <w:ind w:firstLine="800"/>
        <w:jc w:val="both"/>
        <w:rPr>
          <w:rFonts w:ascii="Times New Roman" w:hAnsi="Times New Roman" w:cs="Times New Roman"/>
          <w:sz w:val="26"/>
          <w:szCs w:val="26"/>
        </w:rPr>
      </w:pPr>
      <w:r w:rsidRPr="00EA25AA">
        <w:rPr>
          <w:rStyle w:val="Bodytext2"/>
          <w:rFonts w:eastAsia="Arial Unicode MS"/>
          <w:sz w:val="26"/>
          <w:szCs w:val="26"/>
          <w:u w:val="none"/>
          <w:lang w:val="ru-RU"/>
        </w:rPr>
        <w:t>В ходе рассмотрения обращения заявителя специалисты Общества в рамках установленных полномочий осуществляют проверку фактов и оснований для направления жалобы, предложения, заявления и подготавливают проект ответа.</w:t>
      </w:r>
    </w:p>
    <w:p w:rsidR="00EA25AA" w:rsidRPr="00EA25AA" w:rsidRDefault="00EA25AA" w:rsidP="00EA25AA">
      <w:pPr>
        <w:spacing w:line="307" w:lineRule="exact"/>
        <w:ind w:firstLine="800"/>
        <w:jc w:val="both"/>
        <w:rPr>
          <w:rFonts w:ascii="Times New Roman" w:hAnsi="Times New Roman" w:cs="Times New Roman"/>
          <w:sz w:val="26"/>
          <w:szCs w:val="26"/>
        </w:rPr>
      </w:pPr>
      <w:r w:rsidRPr="00EA25AA">
        <w:rPr>
          <w:rStyle w:val="Bodytext2"/>
          <w:rFonts w:eastAsia="Arial Unicode MS"/>
          <w:sz w:val="26"/>
          <w:szCs w:val="26"/>
          <w:u w:val="none"/>
          <w:lang w:val="ru-RU"/>
        </w:rPr>
        <w:t>При подтверждении фактов, изложенных в жалобе, Предприятием незамедлительно принимаются меры по устранению причин, послуживших основанием для жалобы, о чем сообщается заявителю.</w:t>
      </w:r>
    </w:p>
    <w:p w:rsidR="00EA25AA" w:rsidRPr="00EA25AA" w:rsidRDefault="00EA25AA" w:rsidP="00EA25AA">
      <w:pPr>
        <w:numPr>
          <w:ilvl w:val="0"/>
          <w:numId w:val="4"/>
        </w:numPr>
        <w:tabs>
          <w:tab w:val="left" w:pos="1260"/>
        </w:tabs>
        <w:spacing w:line="312" w:lineRule="exact"/>
        <w:ind w:firstLine="800"/>
        <w:jc w:val="both"/>
        <w:rPr>
          <w:rFonts w:ascii="Times New Roman" w:hAnsi="Times New Roman" w:cs="Times New Roman"/>
          <w:sz w:val="26"/>
          <w:szCs w:val="26"/>
        </w:rPr>
      </w:pPr>
      <w:r w:rsidRPr="00EA25AA">
        <w:rPr>
          <w:rStyle w:val="Bodytext2"/>
          <w:rFonts w:eastAsia="Arial Unicode MS"/>
          <w:sz w:val="26"/>
          <w:szCs w:val="26"/>
          <w:u w:val="none"/>
          <w:lang w:val="ru-RU"/>
        </w:rPr>
        <w:t>В случае, если факты, изложенные в обращении, не нашли своего подтверждения, или предложения, направленные в адрес Общества, не могут быть приняты, заявителю в указанные сроки направляется мотивированный ответ о неподтверждении доводов жалобы, невозможности реализации предложения заявителя.</w:t>
      </w:r>
    </w:p>
    <w:p w:rsidR="00EA25AA" w:rsidRPr="00EA25AA" w:rsidRDefault="00EA25AA" w:rsidP="00EA25AA">
      <w:pPr>
        <w:numPr>
          <w:ilvl w:val="0"/>
          <w:numId w:val="4"/>
        </w:numPr>
        <w:tabs>
          <w:tab w:val="left" w:pos="1254"/>
        </w:tabs>
        <w:spacing w:line="278" w:lineRule="exact"/>
        <w:ind w:firstLine="800"/>
        <w:jc w:val="both"/>
        <w:rPr>
          <w:rFonts w:ascii="Times New Roman" w:hAnsi="Times New Roman" w:cs="Times New Roman"/>
          <w:sz w:val="26"/>
          <w:szCs w:val="26"/>
        </w:rPr>
      </w:pPr>
      <w:r w:rsidRPr="00EA25AA">
        <w:rPr>
          <w:rStyle w:val="Bodytext2"/>
          <w:rFonts w:eastAsia="Arial Unicode MS"/>
          <w:sz w:val="26"/>
          <w:szCs w:val="26"/>
          <w:u w:val="none"/>
          <w:lang w:val="ru-RU"/>
        </w:rPr>
        <w:t>Обращения подлежат оставлению без рассмотрения в следующих случаях:</w:t>
      </w:r>
    </w:p>
    <w:p w:rsidR="00EA25AA" w:rsidRPr="00EA25AA" w:rsidRDefault="00EA25AA" w:rsidP="00EA25AA">
      <w:pPr>
        <w:numPr>
          <w:ilvl w:val="0"/>
          <w:numId w:val="2"/>
        </w:numPr>
        <w:tabs>
          <w:tab w:val="left" w:pos="929"/>
        </w:tabs>
        <w:spacing w:line="307" w:lineRule="exact"/>
        <w:ind w:firstLine="800"/>
        <w:jc w:val="both"/>
        <w:rPr>
          <w:rFonts w:ascii="Times New Roman" w:hAnsi="Times New Roman" w:cs="Times New Roman"/>
          <w:sz w:val="26"/>
          <w:szCs w:val="26"/>
        </w:rPr>
      </w:pPr>
      <w:r w:rsidRPr="00EA25AA">
        <w:rPr>
          <w:rStyle w:val="Bodytext2"/>
          <w:rFonts w:eastAsia="Arial Unicode MS"/>
          <w:sz w:val="26"/>
          <w:szCs w:val="26"/>
          <w:u w:val="none"/>
          <w:lang w:val="ru-RU"/>
        </w:rPr>
        <w:t>в письменном обращении не указаны наименование (для юридических лиц (индивидуальных предпринимателей)), фамилия (для физических лиц) потребителя, направившего обращение, или почтовый адрес, по которому должен быть направлен ответ;</w:t>
      </w:r>
    </w:p>
    <w:p w:rsidR="00EA25AA" w:rsidRPr="00EA25AA" w:rsidRDefault="00EA25AA" w:rsidP="00EA25AA">
      <w:pPr>
        <w:numPr>
          <w:ilvl w:val="0"/>
          <w:numId w:val="2"/>
        </w:numPr>
        <w:tabs>
          <w:tab w:val="left" w:pos="929"/>
        </w:tabs>
        <w:spacing w:line="312" w:lineRule="exact"/>
        <w:ind w:firstLine="800"/>
        <w:jc w:val="both"/>
        <w:rPr>
          <w:rFonts w:ascii="Times New Roman" w:hAnsi="Times New Roman" w:cs="Times New Roman"/>
          <w:sz w:val="26"/>
          <w:szCs w:val="26"/>
        </w:rPr>
      </w:pPr>
      <w:r w:rsidRPr="00EA25AA">
        <w:rPr>
          <w:rStyle w:val="Bodytext2"/>
          <w:rFonts w:eastAsia="Arial Unicode MS"/>
          <w:sz w:val="26"/>
          <w:szCs w:val="26"/>
          <w:u w:val="none"/>
          <w:lang w:val="ru-RU"/>
        </w:rPr>
        <w:t>в обращении содержатся нецензурные либо оскорбительные выражения, угрозы жизни, здоровью, имуществу работников Общества (при этом потребителю, обратившемуся в устной форме или направившему обращение в письменной форме, сообщается о недопустимости злоупотребления правом);</w:t>
      </w:r>
    </w:p>
    <w:p w:rsidR="00EA25AA" w:rsidRPr="00EA25AA" w:rsidRDefault="00EA25AA" w:rsidP="00EA25AA">
      <w:pPr>
        <w:numPr>
          <w:ilvl w:val="0"/>
          <w:numId w:val="2"/>
        </w:numPr>
        <w:tabs>
          <w:tab w:val="left" w:pos="922"/>
        </w:tabs>
        <w:spacing w:line="322" w:lineRule="exact"/>
        <w:ind w:firstLine="760"/>
        <w:jc w:val="both"/>
        <w:rPr>
          <w:rFonts w:ascii="Times New Roman" w:hAnsi="Times New Roman" w:cs="Times New Roman"/>
          <w:sz w:val="26"/>
          <w:szCs w:val="26"/>
        </w:rPr>
      </w:pPr>
      <w:r w:rsidRPr="00EA25AA">
        <w:rPr>
          <w:rStyle w:val="Bodytext2"/>
          <w:rFonts w:eastAsia="Arial Unicode MS"/>
          <w:sz w:val="26"/>
          <w:szCs w:val="26"/>
          <w:u w:val="none"/>
          <w:lang w:val="ru-RU"/>
        </w:rPr>
        <w:t>текст обращения, поданного в письменной форме, не поддается прочтению (ответ на обращение не дается, о чем в течение семи дней со дня регистрации обращения сообщается потребителю, направившему обращение, если его наименование (для юридических лиц (индивидуальных предпринимателей)), фамилия (для физических лиц), почтовый адрес поддаются прочтению;</w:t>
      </w:r>
    </w:p>
    <w:p w:rsidR="006B2E7F" w:rsidRPr="00EA25AA" w:rsidRDefault="00EA25AA" w:rsidP="00EA25AA">
      <w:r w:rsidRPr="00EA25AA">
        <w:rPr>
          <w:rStyle w:val="Bodytext2"/>
          <w:rFonts w:eastAsia="Arial Unicode MS"/>
          <w:sz w:val="26"/>
          <w:szCs w:val="26"/>
          <w:u w:val="none"/>
          <w:lang w:val="ru-RU"/>
        </w:rPr>
        <w:t>обращение содержит вопросы, на которые потребителю неоднократно давались ответы по существу в связи с ранее направляемыми обращениями, при этом в обращении не приводятся новые доводы и обстоятельства по данному вопросу.</w:t>
      </w:r>
    </w:p>
    <w:sectPr w:rsidR="006B2E7F" w:rsidRPr="00EA2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D74" w:rsidRDefault="00EB4D74" w:rsidP="00EA25AA">
      <w:r>
        <w:separator/>
      </w:r>
    </w:p>
  </w:endnote>
  <w:endnote w:type="continuationSeparator" w:id="0">
    <w:p w:rsidR="00EB4D74" w:rsidRDefault="00EB4D74" w:rsidP="00EA2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D74" w:rsidRDefault="00EB4D74" w:rsidP="00EA25AA">
      <w:r>
        <w:separator/>
      </w:r>
    </w:p>
  </w:footnote>
  <w:footnote w:type="continuationSeparator" w:id="0">
    <w:p w:rsidR="00EB4D74" w:rsidRDefault="00EB4D74" w:rsidP="00EA2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F0015"/>
    <w:multiLevelType w:val="multilevel"/>
    <w:tmpl w:val="9632A2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5A2148"/>
    <w:multiLevelType w:val="multilevel"/>
    <w:tmpl w:val="F084A16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2823442"/>
    <w:multiLevelType w:val="multilevel"/>
    <w:tmpl w:val="AA6A1A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4FC3E24"/>
    <w:multiLevelType w:val="multilevel"/>
    <w:tmpl w:val="3C76C88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BA0"/>
    <w:rsid w:val="000E419E"/>
    <w:rsid w:val="00110079"/>
    <w:rsid w:val="001E464B"/>
    <w:rsid w:val="001E66E6"/>
    <w:rsid w:val="001F18BC"/>
    <w:rsid w:val="00232DA1"/>
    <w:rsid w:val="00233113"/>
    <w:rsid w:val="003F0C97"/>
    <w:rsid w:val="004317B4"/>
    <w:rsid w:val="006160EE"/>
    <w:rsid w:val="006B2E7F"/>
    <w:rsid w:val="006E5200"/>
    <w:rsid w:val="008B3D5D"/>
    <w:rsid w:val="0097353B"/>
    <w:rsid w:val="00A21065"/>
    <w:rsid w:val="00A83442"/>
    <w:rsid w:val="00C06BA0"/>
    <w:rsid w:val="00C56451"/>
    <w:rsid w:val="00C93FC0"/>
    <w:rsid w:val="00CC2E5E"/>
    <w:rsid w:val="00DD1CD1"/>
    <w:rsid w:val="00E91A07"/>
    <w:rsid w:val="00EA25AA"/>
    <w:rsid w:val="00EB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B44A6"/>
  <w15:chartTrackingRefBased/>
  <w15:docId w15:val="{5B8F926A-6D8C-43D3-88E0-B898EB1E2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A25A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"/>
    <w:basedOn w:val="a0"/>
    <w:rsid w:val="00EA25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styleId="a3">
    <w:name w:val="header"/>
    <w:basedOn w:val="a"/>
    <w:link w:val="a4"/>
    <w:uiPriority w:val="99"/>
    <w:unhideWhenUsed/>
    <w:rsid w:val="00EA25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25A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EA25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25A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7">
    <w:name w:val="Hyperlink"/>
    <w:uiPriority w:val="99"/>
    <w:semiHidden/>
    <w:unhideWhenUsed/>
    <w:rsid w:val="0097353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564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56451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7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2019-09-25T14:27:00Z</cp:lastPrinted>
  <dcterms:created xsi:type="dcterms:W3CDTF">2019-08-29T04:51:00Z</dcterms:created>
  <dcterms:modified xsi:type="dcterms:W3CDTF">2019-09-25T14:27:00Z</dcterms:modified>
</cp:coreProperties>
</file>